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6C" w:rsidRPr="00E27D3C" w:rsidRDefault="00565721" w:rsidP="00E27D3C">
      <w:pPr>
        <w:jc w:val="center"/>
        <w:rPr>
          <w:b/>
          <w:bCs/>
          <w:sz w:val="24"/>
          <w:szCs w:val="24"/>
          <w:u w:val="single"/>
        </w:rPr>
      </w:pPr>
      <w:r w:rsidRPr="00E27D3C">
        <w:rPr>
          <w:b/>
          <w:bCs/>
          <w:sz w:val="24"/>
          <w:szCs w:val="24"/>
          <w:u w:val="single"/>
        </w:rPr>
        <w:t>Summary of coordination committee</w:t>
      </w:r>
      <w:r w:rsidR="00E27D3C">
        <w:rPr>
          <w:b/>
          <w:bCs/>
          <w:sz w:val="24"/>
          <w:szCs w:val="24"/>
          <w:u w:val="single"/>
        </w:rPr>
        <w:t xml:space="preserve"> meeting</w:t>
      </w:r>
      <w:r w:rsidRPr="00E27D3C">
        <w:rPr>
          <w:b/>
          <w:bCs/>
          <w:sz w:val="24"/>
          <w:szCs w:val="24"/>
          <w:u w:val="single"/>
        </w:rPr>
        <w:t xml:space="preserve"> May 15</w:t>
      </w:r>
      <w:r w:rsidRPr="00E27D3C">
        <w:rPr>
          <w:b/>
          <w:bCs/>
          <w:sz w:val="24"/>
          <w:szCs w:val="24"/>
          <w:u w:val="single"/>
          <w:vertAlign w:val="superscript"/>
        </w:rPr>
        <w:t>th</w:t>
      </w:r>
      <w:r w:rsidRPr="00E27D3C">
        <w:rPr>
          <w:b/>
          <w:bCs/>
          <w:sz w:val="24"/>
          <w:szCs w:val="24"/>
          <w:u w:val="single"/>
        </w:rPr>
        <w:t xml:space="preserve"> 2018</w:t>
      </w:r>
    </w:p>
    <w:p w:rsidR="00E27D3C" w:rsidRDefault="00E27D3C" w:rsidP="00565721"/>
    <w:p w:rsidR="00565721" w:rsidRDefault="00565721" w:rsidP="00565721">
      <w:r>
        <w:t xml:space="preserve">Attendances:  Sara Ziv, Sara </w:t>
      </w:r>
      <w:proofErr w:type="spellStart"/>
      <w:r>
        <w:t>Silbershtrum</w:t>
      </w:r>
      <w:proofErr w:type="spellEnd"/>
      <w:r>
        <w:t xml:space="preserve"> (ministry of education), Dalia Imanuel, Raul Drachman, Rinat Arviv, Reuma de-groot</w:t>
      </w:r>
    </w:p>
    <w:p w:rsidR="00565721" w:rsidRPr="00C53953" w:rsidRDefault="00565721" w:rsidP="00565721">
      <w:pPr>
        <w:rPr>
          <w:b/>
          <w:bCs/>
          <w:sz w:val="24"/>
          <w:szCs w:val="24"/>
          <w:u w:val="single"/>
        </w:rPr>
      </w:pPr>
      <w:r w:rsidRPr="00C53953">
        <w:rPr>
          <w:b/>
          <w:bCs/>
          <w:sz w:val="24"/>
          <w:szCs w:val="24"/>
          <w:u w:val="single"/>
        </w:rPr>
        <w:t>Topics discussed:</w:t>
      </w:r>
    </w:p>
    <w:p w:rsidR="00565721" w:rsidRDefault="00565721" w:rsidP="00E27D3C">
      <w:bookmarkStart w:id="0" w:name="_GoBack"/>
      <w:bookmarkEnd w:id="0"/>
      <w:r>
        <w:t xml:space="preserve">How to sustain the MIT's model </w:t>
      </w:r>
      <w:r w:rsidR="006B5D70">
        <w:t>within</w:t>
      </w:r>
      <w:r>
        <w:t xml:space="preserve"> the </w:t>
      </w:r>
      <w:r w:rsidR="006B5D70">
        <w:t>"</w:t>
      </w:r>
      <w:r w:rsidR="000F1F16">
        <w:t>Ha</w:t>
      </w:r>
      <w:r>
        <w:t>memot model</w:t>
      </w:r>
      <w:r w:rsidR="006B5D70">
        <w:t>"</w:t>
      </w:r>
      <w:r>
        <w:t xml:space="preserve"> in the next year</w:t>
      </w:r>
      <w:r w:rsidR="00C53953">
        <w:t>s</w:t>
      </w:r>
      <w:r>
        <w:t xml:space="preserve">? </w:t>
      </w:r>
    </w:p>
    <w:p w:rsidR="00565721" w:rsidRDefault="00C53953" w:rsidP="00C53953">
      <w:pPr>
        <w:numPr>
          <w:ilvl w:val="1"/>
          <w:numId w:val="3"/>
        </w:numPr>
      </w:pPr>
      <w:r>
        <w:t xml:space="preserve"> </w:t>
      </w:r>
      <w:r w:rsidR="00565721">
        <w:t xml:space="preserve">Dalia and Sara </w:t>
      </w:r>
      <w:proofErr w:type="spellStart"/>
      <w:r w:rsidR="00565721">
        <w:t>Silbershtrum</w:t>
      </w:r>
      <w:proofErr w:type="spellEnd"/>
      <w:r w:rsidR="00565721">
        <w:t xml:space="preserve"> reported </w:t>
      </w:r>
      <w:r w:rsidR="006A3CFD">
        <w:t>on the</w:t>
      </w:r>
      <w:r w:rsidR="00565721">
        <w:t xml:space="preserve"> Proteach </w:t>
      </w:r>
      <w:r w:rsidR="006B5D70">
        <w:t>team as</w:t>
      </w:r>
      <w:r w:rsidR="00565721">
        <w:t xml:space="preserve"> a group within the larger forum of the Israeli induction group that Sara and Dalia currently coordinate. The Proteach team is taken as a group that deal in depth with different issues concerning </w:t>
      </w:r>
      <w:r w:rsidR="006A3CFD">
        <w:t>the implementation of the "H</w:t>
      </w:r>
      <w:r w:rsidR="000F1F16">
        <w:t>ame</w:t>
      </w:r>
      <w:r w:rsidR="006A3CFD">
        <w:t xml:space="preserve">mot" – as a way of partnerships between the academy and schools during induction. There is an expectation the Proteach dedicated team will take a more proactive step within the overall policies of the </w:t>
      </w:r>
      <w:r>
        <w:t>partnerships (</w:t>
      </w:r>
      <w:r w:rsidR="006A3CFD">
        <w:t>"</w:t>
      </w:r>
      <w:proofErr w:type="spellStart"/>
      <w:r w:rsidR="006A3CFD">
        <w:t>Shutfuyot</w:t>
      </w:r>
      <w:proofErr w:type="spellEnd"/>
      <w:r w:rsidR="006A3CFD">
        <w:t>"</w:t>
      </w:r>
      <w:r>
        <w:t>)</w:t>
      </w:r>
      <w:r w:rsidR="006A3CFD">
        <w:t xml:space="preserve"> currently taken by the ministry of education and the teachers' colleges in Israel. Both Dalia and Sara emphasis on the need to engage more colleges</w:t>
      </w:r>
      <w:r>
        <w:t xml:space="preserve"> with the MIT</w:t>
      </w:r>
      <w:r w:rsidR="006A3CFD">
        <w:t xml:space="preserve"> </w:t>
      </w:r>
      <w:r w:rsidR="000F1F16">
        <w:t xml:space="preserve">that currently </w:t>
      </w:r>
      <w:r>
        <w:t>ran Hamemot</w:t>
      </w:r>
      <w:r w:rsidR="006A3CFD">
        <w:t xml:space="preserve"> like Levinsky </w:t>
      </w:r>
      <w:r>
        <w:t>College</w:t>
      </w:r>
      <w:r w:rsidR="006A3CFD">
        <w:t xml:space="preserve"> </w:t>
      </w:r>
      <w:r w:rsidR="000F1F16">
        <w:t xml:space="preserve">that have many Hamemot but are not involved in the Proteach project. </w:t>
      </w:r>
    </w:p>
    <w:p w:rsidR="000F1F16" w:rsidRDefault="000F1F16" w:rsidP="00C53953">
      <w:pPr>
        <w:numPr>
          <w:ilvl w:val="1"/>
          <w:numId w:val="3"/>
        </w:numPr>
      </w:pPr>
      <w:r>
        <w:t>Sara reported on the growing number of colleges- (also from the Orthodox sector)</w:t>
      </w:r>
      <w:r w:rsidR="00425A59">
        <w:t xml:space="preserve"> </w:t>
      </w:r>
      <w:r>
        <w:t xml:space="preserve">that show a lot of interest to join the Hamemot initiative and carry the induction process in school and not at the college. </w:t>
      </w:r>
      <w:r w:rsidR="00C53953">
        <w:t xml:space="preserve">This brings the question of where to put the MITs' as a pivot for this general trend. On a policy level it also </w:t>
      </w:r>
      <w:r w:rsidR="00425A59">
        <w:t>conveys</w:t>
      </w:r>
      <w:r>
        <w:t xml:space="preserve"> </w:t>
      </w:r>
      <w:r w:rsidR="00425A59">
        <w:t>the need for funding the</w:t>
      </w:r>
      <w:r>
        <w:t xml:space="preserve"> work of the schools' coordinators </w:t>
      </w:r>
      <w:r w:rsidR="00047790">
        <w:t>– an issue that deserve</w:t>
      </w:r>
      <w:r w:rsidR="00425A59">
        <w:t>s further</w:t>
      </w:r>
      <w:r w:rsidR="00047790">
        <w:t xml:space="preserve"> financial resources.</w:t>
      </w:r>
    </w:p>
    <w:p w:rsidR="00425A59" w:rsidRDefault="00425A59" w:rsidP="00425A59">
      <w:pPr>
        <w:numPr>
          <w:ilvl w:val="1"/>
          <w:numId w:val="3"/>
        </w:numPr>
      </w:pPr>
      <w:r>
        <w:t>Regards the model of the "Hamemot-MITs" it seems that the inter</w:t>
      </w:r>
      <w:r w:rsidR="00C53953">
        <w:t>-</w:t>
      </w:r>
      <w:r>
        <w:t xml:space="preserve">institutional model is the best solution to create groups of more than 13 BT which is the minimum to open </w:t>
      </w:r>
      <w:proofErr w:type="spellStart"/>
      <w:r>
        <w:t>Hamema</w:t>
      </w:r>
      <w:proofErr w:type="spellEnd"/>
      <w:r>
        <w:t>-MIT.</w:t>
      </w:r>
    </w:p>
    <w:p w:rsidR="00425A59" w:rsidRDefault="00425A59" w:rsidP="00C53953">
      <w:pPr>
        <w:numPr>
          <w:ilvl w:val="1"/>
          <w:numId w:val="3"/>
        </w:numPr>
      </w:pPr>
      <w:r>
        <w:t xml:space="preserve">Rinat raised the issue of involving also the pedagogical guides with the MITs model. Based on the excellent experience of involving pedagogical guide from </w:t>
      </w:r>
      <w:proofErr w:type="spellStart"/>
      <w:r>
        <w:t>Kibutzim</w:t>
      </w:r>
      <w:proofErr w:type="spellEnd"/>
      <w:r>
        <w:t xml:space="preserve"> in the Exeter </w:t>
      </w:r>
      <w:r w:rsidR="00C53953">
        <w:t xml:space="preserve">seminar </w:t>
      </w:r>
      <w:r>
        <w:t xml:space="preserve">she sees the involvement of these guides </w:t>
      </w:r>
      <w:r w:rsidR="00C53953">
        <w:t xml:space="preserve">who </w:t>
      </w:r>
      <w:r>
        <w:t xml:space="preserve">work </w:t>
      </w:r>
      <w:r w:rsidR="00C53953">
        <w:t>with all teachers students during training as a good way to bridge the M</w:t>
      </w:r>
      <w:r w:rsidR="006B5D70">
        <w:t>ITs' with the work done in the C</w:t>
      </w:r>
      <w:r w:rsidR="00C53953">
        <w:t xml:space="preserve">olleges (the training). </w:t>
      </w:r>
    </w:p>
    <w:p w:rsidR="00FA454A" w:rsidRDefault="00FA454A" w:rsidP="00FA454A">
      <w:pPr>
        <w:pStyle w:val="ListParagraph"/>
        <w:numPr>
          <w:ilvl w:val="1"/>
          <w:numId w:val="3"/>
        </w:numPr>
      </w:pPr>
      <w:r>
        <w:t>Participants discussed the need to produce tangible outcomes of the MITs experience-something like training units for the MITs (goes in line with D1.3.1), a book that contain many good examples and things to follow from the experience gained in the MITs.</w:t>
      </w:r>
      <w:r w:rsidR="00E27D3C">
        <w:t xml:space="preserve"> There is a need to establish the knowledge gained in the project to be used by all.</w:t>
      </w:r>
    </w:p>
    <w:p w:rsidR="00E27D3C" w:rsidRDefault="00E27D3C" w:rsidP="00E27D3C">
      <w:pPr>
        <w:pStyle w:val="ListParagraph"/>
        <w:ind w:left="1440"/>
      </w:pPr>
    </w:p>
    <w:p w:rsidR="00FA454A" w:rsidRDefault="00FA454A" w:rsidP="00FA454A">
      <w:pPr>
        <w:pStyle w:val="ListParagraph"/>
        <w:numPr>
          <w:ilvl w:val="1"/>
          <w:numId w:val="3"/>
        </w:numPr>
      </w:pPr>
      <w:r>
        <w:t xml:space="preserve">For the following year it was suggested to establish a dedicated forum- a learning group- of induction teams from all the teachers' colleges coordinated by the Proteach team- dedicated to the MITs as a mean to improve the Hamemot model. Reuma suggested </w:t>
      </w:r>
      <w:r w:rsidR="00E27D3C">
        <w:t>involving</w:t>
      </w:r>
      <w:r>
        <w:t xml:space="preserve"> our European partners with the work of this group through 2-3 days of workshop</w:t>
      </w:r>
      <w:r w:rsidR="00E27D3C">
        <w:t xml:space="preserve"> on issues to be decided by the consortium.</w:t>
      </w:r>
      <w:r>
        <w:t xml:space="preserve"> </w:t>
      </w:r>
      <w:r w:rsidR="00E27D3C">
        <w:t xml:space="preserve">Sara </w:t>
      </w:r>
      <w:proofErr w:type="spellStart"/>
      <w:r w:rsidR="00E27D3C">
        <w:t>silbershtrum</w:t>
      </w:r>
      <w:proofErr w:type="spellEnd"/>
      <w:r w:rsidR="00E27D3C">
        <w:t xml:space="preserve"> raised the option of dealing with the role of the mentors during induction in general and within the MIT-Hamemot in particular.</w:t>
      </w:r>
    </w:p>
    <w:p w:rsidR="00E27D3C" w:rsidRDefault="00E27D3C" w:rsidP="00E27D3C">
      <w:pPr>
        <w:pStyle w:val="ListParagraph"/>
      </w:pPr>
    </w:p>
    <w:p w:rsidR="00E27D3C" w:rsidRDefault="00E27D3C" w:rsidP="00FA454A">
      <w:pPr>
        <w:pStyle w:val="ListParagraph"/>
        <w:numPr>
          <w:ilvl w:val="1"/>
          <w:numId w:val="3"/>
        </w:numPr>
      </w:pPr>
      <w:r>
        <w:t>The team discussed the agenda for the force coming meeting with the Proteach colleges' presidents.</w:t>
      </w:r>
    </w:p>
    <w:sectPr w:rsidR="00E27D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623AC"/>
    <w:multiLevelType w:val="hybridMultilevel"/>
    <w:tmpl w:val="787C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42204"/>
    <w:multiLevelType w:val="hybridMultilevel"/>
    <w:tmpl w:val="4664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21BC8"/>
    <w:multiLevelType w:val="hybridMultilevel"/>
    <w:tmpl w:val="C4885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21"/>
    <w:rsid w:val="00047790"/>
    <w:rsid w:val="000F1F16"/>
    <w:rsid w:val="00425A59"/>
    <w:rsid w:val="0047039F"/>
    <w:rsid w:val="00565721"/>
    <w:rsid w:val="00584CE6"/>
    <w:rsid w:val="006A3CFD"/>
    <w:rsid w:val="006B5D70"/>
    <w:rsid w:val="008B336C"/>
    <w:rsid w:val="00C53953"/>
    <w:rsid w:val="00E27D3C"/>
    <w:rsid w:val="00FA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ראומה</dc:creator>
  <cp:lastModifiedBy>ראומה</cp:lastModifiedBy>
  <cp:revision>2</cp:revision>
  <dcterms:created xsi:type="dcterms:W3CDTF">2018-05-22T20:18:00Z</dcterms:created>
  <dcterms:modified xsi:type="dcterms:W3CDTF">2018-05-22T21:38:00Z</dcterms:modified>
</cp:coreProperties>
</file>