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46" w:rsidRDefault="00B05446" w:rsidP="00EB55BB">
      <w:pPr>
        <w:spacing w:after="0" w:line="240" w:lineRule="auto"/>
        <w:rPr>
          <w:rFonts w:hint="cs"/>
          <w:rtl/>
        </w:rPr>
      </w:pPr>
      <w:r>
        <w:rPr>
          <w:rFonts w:hint="cs"/>
          <w:rtl/>
        </w:rPr>
        <w:t>סיכום</w:t>
      </w:r>
      <w:r w:rsidR="00184857">
        <w:rPr>
          <w:rFonts w:hint="cs"/>
          <w:rtl/>
        </w:rPr>
        <w:t xml:space="preserve"> פגישת צוות ישראלי</w:t>
      </w:r>
      <w:r>
        <w:rPr>
          <w:rFonts w:hint="cs"/>
          <w:rtl/>
        </w:rPr>
        <w:t>:</w:t>
      </w:r>
    </w:p>
    <w:p w:rsidR="00B05446" w:rsidRDefault="00B05446" w:rsidP="00EB55BB">
      <w:pPr>
        <w:spacing w:after="0" w:line="240" w:lineRule="auto"/>
        <w:rPr>
          <w:rFonts w:hint="cs"/>
          <w:rtl/>
        </w:rPr>
      </w:pPr>
      <w:r>
        <w:rPr>
          <w:rFonts w:hint="cs"/>
          <w:rtl/>
        </w:rPr>
        <w:t>נוכחים: דפנה המר, חיה קפלן, רחל צפריר, בלי מרם, לירון און, מלכה צינקר, ווליד דלאושה, אורית דהן, דליה עמנואל, רחלי הולדבלט, עידית פסטרנק, ראול דרכמן, ראומה דה-גרוט, שרה זיו</w:t>
      </w:r>
    </w:p>
    <w:p w:rsidR="00B05446" w:rsidRDefault="00B05446" w:rsidP="00EB55BB">
      <w:pPr>
        <w:spacing w:after="0" w:line="240" w:lineRule="auto"/>
        <w:rPr>
          <w:rFonts w:hint="cs"/>
          <w:rtl/>
        </w:rPr>
      </w:pPr>
      <w:r>
        <w:rPr>
          <w:rFonts w:hint="cs"/>
          <w:rtl/>
        </w:rPr>
        <w:t>במפגש דנו בתכנים שק</w:t>
      </w:r>
      <w:r w:rsidR="00184857">
        <w:rPr>
          <w:rFonts w:hint="cs"/>
          <w:rtl/>
        </w:rPr>
        <w:t>ש</w:t>
      </w:r>
      <w:r>
        <w:rPr>
          <w:rFonts w:hint="cs"/>
          <w:rtl/>
        </w:rPr>
        <w:t xml:space="preserve">ורים עם חבילת עבודה 2.1 </w:t>
      </w:r>
      <w:r>
        <w:rPr>
          <w:rtl/>
        </w:rPr>
        <w:t>–</w:t>
      </w:r>
    </w:p>
    <w:p w:rsidR="00B05446" w:rsidRDefault="00B05446" w:rsidP="00EB55BB">
      <w:pPr>
        <w:spacing w:after="0" w:line="240" w:lineRule="auto"/>
        <w:rPr>
          <w:rFonts w:hint="cs"/>
          <w:rtl/>
        </w:rPr>
      </w:pPr>
      <w:r>
        <w:rPr>
          <w:rFonts w:hint="cs"/>
          <w:rtl/>
        </w:rPr>
        <w:t xml:space="preserve">חברי הצוות התחלקו לשתי קבוצות </w:t>
      </w:r>
      <w:r w:rsidR="00184857">
        <w:rPr>
          <w:rFonts w:hint="cs"/>
          <w:rtl/>
        </w:rPr>
        <w:t>לצורך</w:t>
      </w:r>
      <w:r>
        <w:rPr>
          <w:rFonts w:hint="cs"/>
          <w:rtl/>
        </w:rPr>
        <w:t xml:space="preserve"> בתכנים של שלושה ארועים מתוכננים לסמטר זה:</w:t>
      </w:r>
    </w:p>
    <w:p w:rsidR="00B05446" w:rsidRDefault="00B05446" w:rsidP="00EB55BB">
      <w:pPr>
        <w:pStyle w:val="ListParagraph"/>
        <w:numPr>
          <w:ilvl w:val="0"/>
          <w:numId w:val="2"/>
        </w:numPr>
        <w:spacing w:after="0" w:line="240" w:lineRule="auto"/>
        <w:rPr>
          <w:rFonts w:hint="cs"/>
        </w:rPr>
      </w:pPr>
      <w:r>
        <w:rPr>
          <w:rFonts w:hint="cs"/>
          <w:rtl/>
        </w:rPr>
        <w:t xml:space="preserve">חצי יום חשיפה של הפרוייקט בבית הספר בו מתקיים  </w:t>
      </w:r>
      <w:r>
        <w:t>MIT</w:t>
      </w:r>
      <w:r>
        <w:rPr>
          <w:rFonts w:hint="cs"/>
          <w:rtl/>
        </w:rPr>
        <w:t xml:space="preserve"> השנה או אמורים להתחיל ב </w:t>
      </w:r>
      <w:r>
        <w:t>MIT</w:t>
      </w:r>
      <w:r>
        <w:rPr>
          <w:rFonts w:hint="cs"/>
          <w:rtl/>
        </w:rPr>
        <w:t xml:space="preserve"> בשנה"ל הבאה</w:t>
      </w:r>
    </w:p>
    <w:p w:rsidR="00B05446" w:rsidRDefault="00B05446" w:rsidP="00EB55BB">
      <w:pPr>
        <w:pStyle w:val="ListParagraph"/>
        <w:numPr>
          <w:ilvl w:val="0"/>
          <w:numId w:val="2"/>
        </w:numPr>
        <w:spacing w:after="0" w:line="240" w:lineRule="auto"/>
        <w:rPr>
          <w:rFonts w:hint="cs"/>
        </w:rPr>
      </w:pPr>
      <w:r>
        <w:rPr>
          <w:rFonts w:hint="cs"/>
          <w:rtl/>
        </w:rPr>
        <w:t xml:space="preserve">חצי יום חשיפה של ה </w:t>
      </w:r>
      <w:r>
        <w:t xml:space="preserve">MIT </w:t>
      </w:r>
      <w:r>
        <w:rPr>
          <w:rFonts w:hint="cs"/>
          <w:rtl/>
        </w:rPr>
        <w:t xml:space="preserve"> במכללה</w:t>
      </w:r>
    </w:p>
    <w:p w:rsidR="00B05446" w:rsidRDefault="00B05446" w:rsidP="00EB55BB">
      <w:pPr>
        <w:pStyle w:val="ListParagraph"/>
        <w:numPr>
          <w:ilvl w:val="0"/>
          <w:numId w:val="2"/>
        </w:numPr>
        <w:spacing w:after="0" w:line="240" w:lineRule="auto"/>
        <w:rPr>
          <w:rFonts w:hint="cs"/>
        </w:rPr>
      </w:pPr>
      <w:r>
        <w:rPr>
          <w:rFonts w:hint="cs"/>
          <w:rtl/>
        </w:rPr>
        <w:t>גיבוש של סילבוס לקורס מכללתי</w:t>
      </w:r>
    </w:p>
    <w:p w:rsidR="00EB55BB" w:rsidRDefault="00EB55BB" w:rsidP="00EB55BB">
      <w:pPr>
        <w:spacing w:after="0" w:line="240" w:lineRule="auto"/>
        <w:rPr>
          <w:rFonts w:hint="cs"/>
          <w:rtl/>
        </w:rPr>
      </w:pPr>
    </w:p>
    <w:p w:rsidR="00B05446" w:rsidRDefault="00EB55BB" w:rsidP="00EB55BB">
      <w:pPr>
        <w:spacing w:after="0" w:line="240" w:lineRule="auto"/>
        <w:rPr>
          <w:rFonts w:hint="cs"/>
          <w:rtl/>
        </w:rPr>
      </w:pPr>
      <w:r>
        <w:rPr>
          <w:rFonts w:hint="cs"/>
          <w:rtl/>
        </w:rPr>
        <w:t>*</w:t>
      </w:r>
      <w:r w:rsidR="00B05446">
        <w:rPr>
          <w:rFonts w:hint="cs"/>
          <w:rtl/>
        </w:rPr>
        <w:t>סיכומי הצוותים מופיעים מטה.</w:t>
      </w:r>
    </w:p>
    <w:p w:rsidR="00184857" w:rsidRDefault="00184857" w:rsidP="00EB55BB">
      <w:pPr>
        <w:spacing w:after="0" w:line="240" w:lineRule="auto"/>
        <w:ind w:left="360"/>
        <w:rPr>
          <w:rFonts w:hint="cs"/>
          <w:rtl/>
        </w:rPr>
      </w:pPr>
      <w:r>
        <w:rPr>
          <w:rFonts w:hint="cs"/>
          <w:rtl/>
        </w:rPr>
        <w:t>בהקשר לקורס המכללתי- שהמכללות מחוייבות על פי החוזה לקיים קורס כזה החל משנה"ל הבאה. נציגי המכללות ציינו את הקושי ביצירה של קורס כזה בזמן כה קצר- כשהקורסים ולוחות הזמנים במכללות כבר אושרו.</w:t>
      </w:r>
    </w:p>
    <w:p w:rsidR="00EB55BB" w:rsidRDefault="00EB55BB" w:rsidP="00EB55BB">
      <w:pPr>
        <w:spacing w:after="0" w:line="240" w:lineRule="auto"/>
        <w:ind w:left="360"/>
        <w:rPr>
          <w:rFonts w:hint="cs"/>
          <w:rtl/>
        </w:rPr>
      </w:pPr>
      <w:r>
        <w:rPr>
          <w:rFonts w:hint="cs"/>
          <w:rtl/>
        </w:rPr>
        <w:t>בדיון שהתקיים הו</w:t>
      </w:r>
      <w:r w:rsidR="00184857">
        <w:rPr>
          <w:rFonts w:hint="cs"/>
          <w:rtl/>
        </w:rPr>
        <w:t>צג קשר אפש</w:t>
      </w:r>
      <w:r>
        <w:rPr>
          <w:rFonts w:hint="cs"/>
          <w:rtl/>
        </w:rPr>
        <w:t>ר</w:t>
      </w:r>
      <w:r w:rsidR="00184857">
        <w:rPr>
          <w:rFonts w:hint="cs"/>
          <w:rtl/>
        </w:rPr>
        <w:t xml:space="preserve">י בין הקורס </w:t>
      </w:r>
      <w:r>
        <w:rPr>
          <w:rFonts w:hint="cs"/>
          <w:rtl/>
        </w:rPr>
        <w:t>לפרחי הוראה, לבין יצירה של קורס מקצועי במסגרת של השתלמויות מרים. דליה ע. הציגה אפשרות של כניסה עם הרעיונות של פרוטיצ' למיטווה הארצי של אקדמיה כיתה. לא היה ברור אם מדובר על לימודי הכשרה - או הישתלמויות (כדאי לברר).</w:t>
      </w:r>
    </w:p>
    <w:p w:rsidR="00184857" w:rsidRDefault="00EB55BB" w:rsidP="00EB55BB">
      <w:pPr>
        <w:spacing w:after="0" w:line="240" w:lineRule="auto"/>
        <w:ind w:left="360"/>
        <w:rPr>
          <w:rFonts w:hint="cs"/>
          <w:rtl/>
        </w:rPr>
      </w:pPr>
      <w:r>
        <w:rPr>
          <w:rFonts w:hint="cs"/>
          <w:rtl/>
        </w:rPr>
        <w:t>נציגות המכללות צריכות להיות בקשר עם קובעי מדיניות במכללה כדי לתאם את הנושא של הקורס.</w:t>
      </w:r>
      <w:r w:rsidR="00184857">
        <w:rPr>
          <w:rFonts w:hint="cs"/>
          <w:rtl/>
        </w:rPr>
        <w:t xml:space="preserve"> </w:t>
      </w:r>
    </w:p>
    <w:p w:rsidR="00EB55BB" w:rsidRDefault="00EB55BB" w:rsidP="00EB55BB">
      <w:pPr>
        <w:spacing w:after="0" w:line="240" w:lineRule="auto"/>
        <w:ind w:left="360"/>
        <w:rPr>
          <w:rFonts w:hint="cs"/>
          <w:rtl/>
        </w:rPr>
      </w:pPr>
      <w:r>
        <w:rPr>
          <w:rFonts w:hint="cs"/>
          <w:rtl/>
        </w:rPr>
        <w:t>כל מכללה רשאית לתכנן קורס שמתאים לצרכים שלה תוך התייחסות לקווים המנחים שנוסחו על ידי הצוות- ראה מטה.</w:t>
      </w:r>
    </w:p>
    <w:p w:rsidR="00B05446" w:rsidRDefault="00B05446" w:rsidP="00EB55BB">
      <w:pPr>
        <w:spacing w:after="0" w:line="240" w:lineRule="auto"/>
        <w:ind w:left="360"/>
        <w:rPr>
          <w:rFonts w:hint="cs"/>
          <w:rtl/>
        </w:rPr>
      </w:pPr>
      <w:r>
        <w:rPr>
          <w:rFonts w:hint="cs"/>
          <w:rtl/>
        </w:rPr>
        <w:t>הצוות נחשף לתכנית של הסדנה ב</w:t>
      </w:r>
      <w:r w:rsidR="00184857">
        <w:rPr>
          <w:rFonts w:hint="cs"/>
          <w:rtl/>
        </w:rPr>
        <w:t>ט</w:t>
      </w:r>
      <w:r>
        <w:rPr>
          <w:rFonts w:hint="cs"/>
          <w:rtl/>
        </w:rPr>
        <w:t xml:space="preserve">אלין כפי שעודכנה על ידי אווה ומרילין- </w:t>
      </w:r>
      <w:r w:rsidR="00184857">
        <w:rPr>
          <w:rFonts w:hint="cs"/>
          <w:rtl/>
        </w:rPr>
        <w:t>ה</w:t>
      </w:r>
      <w:r>
        <w:rPr>
          <w:rFonts w:hint="cs"/>
          <w:rtl/>
        </w:rPr>
        <w:t>מסמך נישלח לכולם במהלך הישיבה</w:t>
      </w:r>
    </w:p>
    <w:p w:rsidR="00B05446" w:rsidRDefault="00B05446" w:rsidP="00EB55BB">
      <w:pPr>
        <w:spacing w:after="0" w:line="240" w:lineRule="auto"/>
        <w:rPr>
          <w:rFonts w:hint="cs"/>
          <w:rtl/>
        </w:rPr>
      </w:pPr>
    </w:p>
    <w:p w:rsidR="00B25B14" w:rsidRPr="00184857" w:rsidRDefault="007D18FE" w:rsidP="00EB55BB">
      <w:pPr>
        <w:spacing w:after="0" w:line="240" w:lineRule="auto"/>
        <w:rPr>
          <w:u w:val="single"/>
          <w:rtl/>
        </w:rPr>
      </w:pPr>
      <w:r w:rsidRPr="00184857">
        <w:rPr>
          <w:rFonts w:hint="cs"/>
          <w:u w:val="single"/>
          <w:rtl/>
        </w:rPr>
        <w:t>קורס בהכשרת סטודנטים שנה א' לקראת השתלבות בכיתה בבית הספר כמערכת כארגון</w:t>
      </w:r>
    </w:p>
    <w:p w:rsidR="00A83326" w:rsidRDefault="00A83326" w:rsidP="00EB55BB">
      <w:pPr>
        <w:pStyle w:val="ListParagraph"/>
        <w:numPr>
          <w:ilvl w:val="0"/>
          <w:numId w:val="1"/>
        </w:numPr>
        <w:spacing w:after="0" w:line="240" w:lineRule="auto"/>
        <w:rPr>
          <w:rtl/>
        </w:rPr>
      </w:pPr>
      <w:r>
        <w:rPr>
          <w:rFonts w:hint="cs"/>
          <w:rtl/>
        </w:rPr>
        <w:t>סטודנטים שנמצאים במסלול של אקדמיה כיתה כדאי להעביר לסמסטר א'</w:t>
      </w:r>
    </w:p>
    <w:p w:rsidR="00A83326" w:rsidRDefault="00A83326" w:rsidP="00EB55BB">
      <w:pPr>
        <w:spacing w:after="0" w:line="240" w:lineRule="auto"/>
        <w:rPr>
          <w:rtl/>
        </w:rPr>
      </w:pPr>
    </w:p>
    <w:p w:rsidR="007D18FE" w:rsidRDefault="007D18FE" w:rsidP="00EB55BB">
      <w:pPr>
        <w:spacing w:after="0" w:line="240" w:lineRule="auto"/>
        <w:rPr>
          <w:rtl/>
        </w:rPr>
      </w:pPr>
      <w:r>
        <w:rPr>
          <w:rFonts w:hint="cs"/>
          <w:rtl/>
        </w:rPr>
        <w:t>מיועד לסמסטר ב'</w:t>
      </w:r>
    </w:p>
    <w:p w:rsidR="007D18FE" w:rsidRDefault="007D18FE" w:rsidP="00EB55BB">
      <w:pPr>
        <w:spacing w:after="0" w:line="240" w:lineRule="auto"/>
        <w:rPr>
          <w:rtl/>
        </w:rPr>
      </w:pPr>
      <w:r>
        <w:rPr>
          <w:rFonts w:hint="cs"/>
          <w:rtl/>
        </w:rPr>
        <w:t>היקף המומלץ : 1ש"ש סמסטר ב'</w:t>
      </w:r>
    </w:p>
    <w:p w:rsidR="007D18FE" w:rsidRDefault="007D18FE" w:rsidP="00EB55BB">
      <w:pPr>
        <w:spacing w:after="0" w:line="240" w:lineRule="auto"/>
        <w:rPr>
          <w:rtl/>
        </w:rPr>
      </w:pPr>
    </w:p>
    <w:p w:rsidR="007D18FE" w:rsidRDefault="007D18FE" w:rsidP="00EB55BB">
      <w:pPr>
        <w:spacing w:after="0" w:line="240" w:lineRule="auto"/>
        <w:rPr>
          <w:rtl/>
        </w:rPr>
      </w:pPr>
      <w:r w:rsidRPr="00184857">
        <w:rPr>
          <w:rFonts w:hint="cs"/>
          <w:u w:val="single"/>
          <w:rtl/>
        </w:rPr>
        <w:t>מטרות</w:t>
      </w:r>
      <w:r w:rsidR="00184857" w:rsidRPr="00184857">
        <w:rPr>
          <w:rFonts w:hint="cs"/>
          <w:u w:val="single"/>
          <w:rtl/>
        </w:rPr>
        <w:t xml:space="preserve"> אפשריות של הקורס</w:t>
      </w:r>
      <w:r w:rsidR="00184857">
        <w:rPr>
          <w:rFonts w:hint="cs"/>
          <w:rtl/>
        </w:rPr>
        <w:t>:</w:t>
      </w:r>
    </w:p>
    <w:p w:rsidR="00A83326" w:rsidRDefault="00A83326" w:rsidP="00EB55BB">
      <w:pPr>
        <w:spacing w:after="0" w:line="240" w:lineRule="auto"/>
        <w:rPr>
          <w:rtl/>
        </w:rPr>
      </w:pPr>
      <w:r>
        <w:rPr>
          <w:rFonts w:hint="cs"/>
          <w:rtl/>
        </w:rPr>
        <w:t>הכרות עם בית הספר כא</w:t>
      </w:r>
      <w:r w:rsidR="00184857">
        <w:rPr>
          <w:rFonts w:hint="cs"/>
          <w:rtl/>
        </w:rPr>
        <w:t>י</w:t>
      </w:r>
      <w:r>
        <w:rPr>
          <w:rFonts w:hint="cs"/>
          <w:rtl/>
        </w:rPr>
        <w:t>רגון מערכתי</w:t>
      </w:r>
    </w:p>
    <w:p w:rsidR="00A83326" w:rsidRDefault="00A83326" w:rsidP="00EB55BB">
      <w:pPr>
        <w:spacing w:after="0" w:line="240" w:lineRule="auto"/>
        <w:rPr>
          <w:rtl/>
        </w:rPr>
      </w:pPr>
      <w:r>
        <w:rPr>
          <w:rFonts w:hint="cs"/>
          <w:rtl/>
        </w:rPr>
        <w:t xml:space="preserve">התמודדות עם המעבר </w:t>
      </w:r>
      <w:r w:rsidR="001D5DAA">
        <w:rPr>
          <w:rFonts w:hint="cs"/>
          <w:rtl/>
        </w:rPr>
        <w:t>מההכשרה</w:t>
      </w:r>
      <w:r>
        <w:rPr>
          <w:rFonts w:hint="cs"/>
          <w:rtl/>
        </w:rPr>
        <w:t xml:space="preserve"> לבית הספר  והפערים שהוא מזמן</w:t>
      </w:r>
    </w:p>
    <w:p w:rsidR="00A83326" w:rsidRDefault="00A83326" w:rsidP="00EB55BB">
      <w:pPr>
        <w:spacing w:after="0" w:line="240" w:lineRule="auto"/>
        <w:rPr>
          <w:rtl/>
        </w:rPr>
      </w:pPr>
      <w:r>
        <w:rPr>
          <w:rFonts w:hint="cs"/>
          <w:rtl/>
        </w:rPr>
        <w:t>ה</w:t>
      </w:r>
      <w:r w:rsidR="00184857">
        <w:rPr>
          <w:rFonts w:hint="cs"/>
          <w:rtl/>
        </w:rPr>
        <w:t>י</w:t>
      </w:r>
      <w:r>
        <w:rPr>
          <w:rFonts w:hint="cs"/>
          <w:rtl/>
        </w:rPr>
        <w:t>תבוננות בקורתית על בית הספר והתמו</w:t>
      </w:r>
      <w:r w:rsidR="001D5DAA">
        <w:rPr>
          <w:rFonts w:hint="cs"/>
          <w:rtl/>
        </w:rPr>
        <w:t>דדות בהגיונותיו הסות</w:t>
      </w:r>
      <w:r>
        <w:rPr>
          <w:rFonts w:hint="cs"/>
          <w:rtl/>
        </w:rPr>
        <w:t>רים של בית הספר</w:t>
      </w:r>
    </w:p>
    <w:p w:rsidR="007D18FE" w:rsidRDefault="007D18FE" w:rsidP="00EB55BB">
      <w:pPr>
        <w:spacing w:after="0" w:line="240" w:lineRule="auto"/>
        <w:rPr>
          <w:rtl/>
        </w:rPr>
      </w:pPr>
      <w:r>
        <w:rPr>
          <w:rFonts w:hint="cs"/>
          <w:rtl/>
        </w:rPr>
        <w:t>חשיפת הסטודנט למהות ההתמחות ותרומתו להשתלבותו בבית הספר</w:t>
      </w:r>
    </w:p>
    <w:p w:rsidR="007D18FE" w:rsidRDefault="007D18FE" w:rsidP="00EB55BB">
      <w:pPr>
        <w:spacing w:after="0" w:line="240" w:lineRule="auto"/>
        <w:rPr>
          <w:rtl/>
        </w:rPr>
      </w:pPr>
      <w:r>
        <w:rPr>
          <w:rFonts w:hint="cs"/>
          <w:rtl/>
        </w:rPr>
        <w:t xml:space="preserve">לפתח ארגז כלים למתמחה להשתלבות </w:t>
      </w:r>
    </w:p>
    <w:p w:rsidR="00A83326" w:rsidRDefault="00A83326" w:rsidP="00EB55BB">
      <w:pPr>
        <w:spacing w:after="0" w:line="240" w:lineRule="auto"/>
        <w:rPr>
          <w:rtl/>
        </w:rPr>
      </w:pPr>
      <w:r w:rsidRPr="00A83326">
        <w:rPr>
          <w:rFonts w:cs="Arial" w:hint="cs"/>
          <w:rtl/>
        </w:rPr>
        <w:t>פיתוח</w:t>
      </w:r>
      <w:r w:rsidRPr="00A83326">
        <w:rPr>
          <w:rFonts w:cs="Arial"/>
          <w:rtl/>
        </w:rPr>
        <w:t xml:space="preserve"> </w:t>
      </w:r>
      <w:r w:rsidRPr="00A83326">
        <w:rPr>
          <w:rFonts w:cs="Arial" w:hint="cs"/>
          <w:rtl/>
        </w:rPr>
        <w:t>יכולת</w:t>
      </w:r>
      <w:r w:rsidRPr="00A83326">
        <w:rPr>
          <w:rFonts w:cs="Arial"/>
          <w:rtl/>
        </w:rPr>
        <w:t xml:space="preserve"> </w:t>
      </w:r>
      <w:r w:rsidRPr="00A83326">
        <w:rPr>
          <w:rFonts w:cs="Arial" w:hint="cs"/>
          <w:rtl/>
        </w:rPr>
        <w:t>המסוגלות</w:t>
      </w:r>
      <w:r w:rsidR="00895F65">
        <w:rPr>
          <w:rFonts w:hint="cs"/>
          <w:rtl/>
        </w:rPr>
        <w:t xml:space="preserve"> לניהול</w:t>
      </w:r>
      <w:r>
        <w:rPr>
          <w:rFonts w:hint="cs"/>
          <w:rtl/>
        </w:rPr>
        <w:t xml:space="preserve"> עצמי</w:t>
      </w:r>
    </w:p>
    <w:p w:rsidR="007D18FE" w:rsidRDefault="007D18FE" w:rsidP="00EB55BB">
      <w:pPr>
        <w:spacing w:after="0" w:line="240" w:lineRule="auto"/>
        <w:rPr>
          <w:rtl/>
        </w:rPr>
      </w:pPr>
      <w:r>
        <w:rPr>
          <w:rFonts w:hint="cs"/>
          <w:rtl/>
        </w:rPr>
        <w:t>להגביר את החשיבות בלהיות יוזם בפרואקטיבי בבית הספר</w:t>
      </w:r>
    </w:p>
    <w:p w:rsidR="0002450F" w:rsidRDefault="0002450F" w:rsidP="00EB55BB">
      <w:pPr>
        <w:spacing w:after="0" w:line="240" w:lineRule="auto"/>
        <w:rPr>
          <w:rtl/>
        </w:rPr>
      </w:pPr>
    </w:p>
    <w:p w:rsidR="007D18FE" w:rsidRDefault="0002450F" w:rsidP="00EB55BB">
      <w:pPr>
        <w:spacing w:after="0" w:line="240" w:lineRule="auto"/>
        <w:rPr>
          <w:rtl/>
        </w:rPr>
      </w:pPr>
      <w:r w:rsidRPr="0002450F">
        <w:rPr>
          <w:rFonts w:hint="cs"/>
          <w:b/>
          <w:bCs/>
          <w:rtl/>
        </w:rPr>
        <w:t>נושא</w:t>
      </w:r>
      <w:r w:rsidR="00184857">
        <w:rPr>
          <w:rFonts w:hint="cs"/>
          <w:b/>
          <w:bCs/>
          <w:rtl/>
        </w:rPr>
        <w:t>י חתך</w:t>
      </w:r>
      <w:r w:rsidR="001D5DAA">
        <w:rPr>
          <w:rFonts w:hint="cs"/>
          <w:b/>
          <w:bCs/>
          <w:rtl/>
        </w:rPr>
        <w:t xml:space="preserve"> אפשריים</w:t>
      </w:r>
    </w:p>
    <w:p w:rsidR="007D18FE" w:rsidRDefault="0002450F" w:rsidP="00EB55BB">
      <w:pPr>
        <w:spacing w:after="0" w:line="240" w:lineRule="auto"/>
        <w:rPr>
          <w:rtl/>
        </w:rPr>
      </w:pPr>
      <w:r>
        <w:rPr>
          <w:rFonts w:hint="cs"/>
          <w:rtl/>
        </w:rPr>
        <w:t>מהו סטאז והדגמים השונים שלו</w:t>
      </w:r>
      <w:r w:rsidR="00895F65">
        <w:rPr>
          <w:rFonts w:hint="cs"/>
          <w:rtl/>
        </w:rPr>
        <w:t xml:space="preserve"> (</w:t>
      </w:r>
      <w:r w:rsidR="00895F65" w:rsidRPr="00895F65">
        <w:rPr>
          <w:rFonts w:cs="Arial" w:hint="cs"/>
          <w:rtl/>
        </w:rPr>
        <w:t>חיפוש</w:t>
      </w:r>
      <w:r w:rsidR="00895F65" w:rsidRPr="00895F65">
        <w:rPr>
          <w:rFonts w:cs="Arial"/>
          <w:rtl/>
        </w:rPr>
        <w:t xml:space="preserve"> </w:t>
      </w:r>
      <w:r w:rsidR="00895F65" w:rsidRPr="00895F65">
        <w:rPr>
          <w:rFonts w:cs="Arial" w:hint="cs"/>
          <w:rtl/>
        </w:rPr>
        <w:t>של</w:t>
      </w:r>
      <w:r w:rsidR="00895F65" w:rsidRPr="00895F65">
        <w:rPr>
          <w:rFonts w:cs="Arial"/>
          <w:rtl/>
        </w:rPr>
        <w:t xml:space="preserve"> </w:t>
      </w:r>
      <w:r w:rsidR="00895F65" w:rsidRPr="00895F65">
        <w:rPr>
          <w:rFonts w:cs="Arial" w:hint="cs"/>
          <w:rtl/>
        </w:rPr>
        <w:t>מודלים</w:t>
      </w:r>
      <w:r w:rsidR="00895F65" w:rsidRPr="00895F65">
        <w:rPr>
          <w:rFonts w:cs="Arial"/>
          <w:rtl/>
        </w:rPr>
        <w:t xml:space="preserve"> </w:t>
      </w:r>
      <w:r w:rsidR="00895F65" w:rsidRPr="00895F65">
        <w:rPr>
          <w:rFonts w:cs="Arial" w:hint="cs"/>
          <w:rtl/>
        </w:rPr>
        <w:t>של</w:t>
      </w:r>
      <w:r w:rsidR="00895F65" w:rsidRPr="00895F65">
        <w:rPr>
          <w:rFonts w:cs="Arial"/>
          <w:rtl/>
        </w:rPr>
        <w:t xml:space="preserve"> </w:t>
      </w:r>
      <w:r w:rsidR="00895F65" w:rsidRPr="00895F65">
        <w:rPr>
          <w:rFonts w:cs="Arial" w:hint="cs"/>
          <w:rtl/>
        </w:rPr>
        <w:t>בתי</w:t>
      </w:r>
      <w:r w:rsidR="00895F65" w:rsidRPr="00895F65">
        <w:rPr>
          <w:rFonts w:cs="Arial"/>
          <w:rtl/>
        </w:rPr>
        <w:t>-</w:t>
      </w:r>
      <w:r w:rsidR="00895F65" w:rsidRPr="00895F65">
        <w:rPr>
          <w:rFonts w:cs="Arial" w:hint="cs"/>
          <w:rtl/>
        </w:rPr>
        <w:t>ספר</w:t>
      </w:r>
      <w:r w:rsidR="00895F65">
        <w:rPr>
          <w:rFonts w:hint="cs"/>
          <w:rtl/>
        </w:rPr>
        <w:t>)</w:t>
      </w:r>
    </w:p>
    <w:p w:rsidR="0002450F" w:rsidRDefault="0002450F" w:rsidP="00EB55BB">
      <w:pPr>
        <w:spacing w:after="0" w:line="240" w:lineRule="auto"/>
        <w:rPr>
          <w:rtl/>
        </w:rPr>
      </w:pPr>
      <w:r>
        <w:rPr>
          <w:rFonts w:hint="cs"/>
          <w:rtl/>
        </w:rPr>
        <w:t>בירור התפיסות הערכיות  שלי מול תפיסות בית- הספר (*בתנאי שקורסי ההכשרה הייתה התייחסות</w:t>
      </w:r>
    </w:p>
    <w:p w:rsidR="00FA4870" w:rsidRDefault="0002450F" w:rsidP="00EB55BB">
      <w:pPr>
        <w:spacing w:after="0" w:line="240" w:lineRule="auto"/>
        <w:rPr>
          <w:rtl/>
        </w:rPr>
      </w:pPr>
      <w:r>
        <w:rPr>
          <w:rFonts w:hint="cs"/>
          <w:rtl/>
        </w:rPr>
        <w:t xml:space="preserve"> לתפיסות הערכיות של המורה</w:t>
      </w:r>
      <w:r w:rsidR="001D5DAA">
        <w:rPr>
          <w:rFonts w:hint="cs"/>
          <w:rtl/>
        </w:rPr>
        <w:t>)</w:t>
      </w:r>
    </w:p>
    <w:p w:rsidR="00A83326" w:rsidRDefault="00A83326" w:rsidP="00EB55BB">
      <w:pPr>
        <w:spacing w:after="0" w:line="240" w:lineRule="auto"/>
        <w:rPr>
          <w:rtl/>
        </w:rPr>
      </w:pPr>
      <w:r>
        <w:rPr>
          <w:rFonts w:hint="cs"/>
          <w:rtl/>
        </w:rPr>
        <w:t xml:space="preserve">בית הספר כארגון </w:t>
      </w:r>
      <w:r w:rsidR="0002450F">
        <w:rPr>
          <w:rFonts w:hint="cs"/>
          <w:rtl/>
        </w:rPr>
        <w:t>ומפגש בין בעלי תפקידים חיוניים בבית הספר</w:t>
      </w:r>
    </w:p>
    <w:p w:rsidR="00FA4870" w:rsidRDefault="00FA4870" w:rsidP="00EB55BB">
      <w:pPr>
        <w:spacing w:after="0" w:line="240" w:lineRule="auto"/>
        <w:rPr>
          <w:rtl/>
        </w:rPr>
      </w:pPr>
      <w:r>
        <w:rPr>
          <w:rFonts w:hint="cs"/>
          <w:rtl/>
        </w:rPr>
        <w:t>בית הספר כקהילה לומדת</w:t>
      </w:r>
    </w:p>
    <w:p w:rsidR="00416936" w:rsidRDefault="00490978" w:rsidP="00EB55BB">
      <w:pPr>
        <w:spacing w:after="0" w:line="240" w:lineRule="auto"/>
        <w:rPr>
          <w:rtl/>
        </w:rPr>
      </w:pPr>
      <w:r>
        <w:rPr>
          <w:rFonts w:hint="cs"/>
          <w:rtl/>
        </w:rPr>
        <w:t>הה</w:t>
      </w:r>
      <w:r w:rsidR="001D5DAA">
        <w:rPr>
          <w:rFonts w:hint="cs"/>
          <w:rtl/>
        </w:rPr>
        <w:t>י</w:t>
      </w:r>
      <w:r>
        <w:rPr>
          <w:rFonts w:hint="cs"/>
          <w:rtl/>
        </w:rPr>
        <w:t>ת</w:t>
      </w:r>
      <w:r w:rsidR="001D5DAA">
        <w:rPr>
          <w:rFonts w:hint="cs"/>
          <w:rtl/>
        </w:rPr>
        <w:t>מ</w:t>
      </w:r>
      <w:r>
        <w:rPr>
          <w:rFonts w:hint="cs"/>
          <w:rtl/>
        </w:rPr>
        <w:t>ודדו</w:t>
      </w:r>
      <w:r w:rsidR="00895F65">
        <w:rPr>
          <w:rFonts w:hint="cs"/>
          <w:rtl/>
        </w:rPr>
        <w:t xml:space="preserve">ת עם שינויים מתוך השקעה אג'נטית </w:t>
      </w:r>
    </w:p>
    <w:p w:rsidR="00895F65" w:rsidRDefault="001D5DAA" w:rsidP="00EB55BB">
      <w:pPr>
        <w:spacing w:after="0" w:line="240" w:lineRule="auto"/>
        <w:rPr>
          <w:rtl/>
        </w:rPr>
      </w:pPr>
      <w:r>
        <w:rPr>
          <w:rFonts w:hint="cs"/>
          <w:rtl/>
        </w:rPr>
        <w:t xml:space="preserve">המרחב האישי </w:t>
      </w:r>
      <w:r w:rsidR="00895F65">
        <w:rPr>
          <w:rFonts w:hint="cs"/>
          <w:rtl/>
        </w:rPr>
        <w:t xml:space="preserve">המרחב </w:t>
      </w:r>
      <w:r>
        <w:rPr>
          <w:rFonts w:hint="cs"/>
          <w:rtl/>
        </w:rPr>
        <w:t>הכיתתי</w:t>
      </w:r>
      <w:r w:rsidR="00895F65">
        <w:rPr>
          <w:rFonts w:hint="cs"/>
          <w:rtl/>
        </w:rPr>
        <w:t xml:space="preserve"> והמרחב הבית ספרי </w:t>
      </w:r>
    </w:p>
    <w:p w:rsidR="00895F65" w:rsidRDefault="00895F65" w:rsidP="00EB55BB">
      <w:pPr>
        <w:spacing w:after="0" w:line="240" w:lineRule="auto"/>
        <w:rPr>
          <w:rtl/>
        </w:rPr>
      </w:pPr>
      <w:r>
        <w:rPr>
          <w:rFonts w:hint="cs"/>
          <w:rtl/>
        </w:rPr>
        <w:t>זירות פעולה לתפיסות התפקיד במרחב עבודתו של המורה החדש</w:t>
      </w:r>
    </w:p>
    <w:p w:rsidR="00895F65" w:rsidRDefault="00895F65" w:rsidP="00EB55BB">
      <w:pPr>
        <w:spacing w:after="0" w:line="240" w:lineRule="auto"/>
        <w:rPr>
          <w:rtl/>
        </w:rPr>
      </w:pPr>
    </w:p>
    <w:p w:rsidR="00895F65" w:rsidRDefault="00895F65" w:rsidP="00EB55BB">
      <w:pPr>
        <w:spacing w:after="0" w:line="240" w:lineRule="auto"/>
        <w:rPr>
          <w:b/>
          <w:bCs/>
          <w:rtl/>
        </w:rPr>
      </w:pPr>
      <w:r w:rsidRPr="00895F65">
        <w:rPr>
          <w:rFonts w:hint="cs"/>
          <w:b/>
          <w:bCs/>
          <w:rtl/>
        </w:rPr>
        <w:t>נושאים</w:t>
      </w:r>
    </w:p>
    <w:p w:rsidR="006D21B6" w:rsidRDefault="006D21B6" w:rsidP="00EB55BB">
      <w:pPr>
        <w:spacing w:after="0" w:line="240" w:lineRule="auto"/>
        <w:rPr>
          <w:b/>
          <w:bCs/>
          <w:rtl/>
        </w:rPr>
      </w:pPr>
      <w:r>
        <w:rPr>
          <w:rFonts w:hint="cs"/>
          <w:b/>
          <w:bCs/>
          <w:rtl/>
        </w:rPr>
        <w:t>מהו המרחב ומהם המרכיבים הכלולים בו</w:t>
      </w:r>
    </w:p>
    <w:p w:rsidR="006D21B6" w:rsidRDefault="006D21B6" w:rsidP="00EB55BB">
      <w:pPr>
        <w:spacing w:after="0" w:line="240" w:lineRule="auto"/>
        <w:rPr>
          <w:b/>
          <w:bCs/>
          <w:rtl/>
        </w:rPr>
      </w:pPr>
      <w:r>
        <w:rPr>
          <w:rFonts w:hint="cs"/>
          <w:b/>
          <w:bCs/>
          <w:rtl/>
        </w:rPr>
        <w:t>המפגש בין האני למפגש עם כל אחד מן המרחבים</w:t>
      </w:r>
    </w:p>
    <w:p w:rsidR="006D21B6" w:rsidRDefault="006D21B6" w:rsidP="00EB55BB">
      <w:pPr>
        <w:spacing w:after="0" w:line="240" w:lineRule="auto"/>
        <w:rPr>
          <w:rtl/>
        </w:rPr>
      </w:pPr>
      <w:r>
        <w:rPr>
          <w:rFonts w:hint="cs"/>
          <w:rtl/>
        </w:rPr>
        <w:t>מתחים, קונפליקטים ומוקדי אי נחת בין המורה למרחב</w:t>
      </w:r>
    </w:p>
    <w:p w:rsidR="006D21B6" w:rsidRDefault="006D21B6" w:rsidP="00EB55BB">
      <w:pPr>
        <w:spacing w:after="0" w:line="240" w:lineRule="auto"/>
        <w:rPr>
          <w:rtl/>
        </w:rPr>
      </w:pPr>
    </w:p>
    <w:p w:rsidR="00895F65" w:rsidRDefault="00895F65" w:rsidP="00EB55BB">
      <w:pPr>
        <w:spacing w:after="0" w:line="240" w:lineRule="auto"/>
        <w:rPr>
          <w:rtl/>
        </w:rPr>
      </w:pPr>
      <w:r>
        <w:rPr>
          <w:rFonts w:hint="cs"/>
          <w:rtl/>
        </w:rPr>
        <w:t>רחב האישי (זהות, תפיסות)</w:t>
      </w:r>
    </w:p>
    <w:p w:rsidR="00895F65" w:rsidRDefault="00895F65" w:rsidP="00EB55BB">
      <w:pPr>
        <w:spacing w:after="0" w:line="240" w:lineRule="auto"/>
        <w:rPr>
          <w:rtl/>
        </w:rPr>
      </w:pPr>
      <w:r>
        <w:rPr>
          <w:rFonts w:hint="cs"/>
          <w:rtl/>
        </w:rPr>
        <w:t xml:space="preserve">המרחב הכיתתי </w:t>
      </w:r>
      <w:r>
        <w:rPr>
          <w:rtl/>
        </w:rPr>
        <w:t>–</w:t>
      </w:r>
      <w:r>
        <w:rPr>
          <w:rFonts w:hint="cs"/>
          <w:rtl/>
        </w:rPr>
        <w:t xml:space="preserve"> (שונות, ניהול כיתה, דרכי הוראה שונות)</w:t>
      </w:r>
    </w:p>
    <w:p w:rsidR="00895F65" w:rsidRDefault="00895F65" w:rsidP="00EB55BB">
      <w:pPr>
        <w:spacing w:after="0" w:line="240" w:lineRule="auto"/>
        <w:rPr>
          <w:rtl/>
        </w:rPr>
      </w:pPr>
      <w:r>
        <w:rPr>
          <w:rFonts w:hint="cs"/>
          <w:rtl/>
        </w:rPr>
        <w:t>המרחב בית הספר אקלים, בעלי תפקידים ומסגרות פעולה, כוחות ומתחים</w:t>
      </w:r>
    </w:p>
    <w:p w:rsidR="00895F65" w:rsidRDefault="00895F65" w:rsidP="00EB55BB">
      <w:pPr>
        <w:spacing w:after="0" w:line="240" w:lineRule="auto"/>
        <w:rPr>
          <w:rtl/>
        </w:rPr>
      </w:pPr>
      <w:r>
        <w:rPr>
          <w:rFonts w:hint="cs"/>
          <w:rtl/>
        </w:rPr>
        <w:t xml:space="preserve">המרחב הקהילתי והמערכתית- תקשורת יעילה מול ההורים </w:t>
      </w:r>
    </w:p>
    <w:p w:rsidR="00FA4870" w:rsidRDefault="00FA4870" w:rsidP="00EB55BB">
      <w:pPr>
        <w:spacing w:after="0" w:line="240" w:lineRule="auto"/>
        <w:rPr>
          <w:rtl/>
        </w:rPr>
      </w:pPr>
    </w:p>
    <w:p w:rsidR="00FA4870" w:rsidRDefault="00FA4870" w:rsidP="00EB55BB">
      <w:pPr>
        <w:spacing w:after="0" w:line="240" w:lineRule="auto"/>
        <w:rPr>
          <w:rtl/>
        </w:rPr>
      </w:pPr>
    </w:p>
    <w:p w:rsidR="00A83326" w:rsidRDefault="00A83326" w:rsidP="00EB55BB">
      <w:pPr>
        <w:spacing w:after="0" w:line="240" w:lineRule="auto"/>
        <w:rPr>
          <w:rtl/>
        </w:rPr>
      </w:pPr>
    </w:p>
    <w:p w:rsidR="00A83326" w:rsidRDefault="00A83326" w:rsidP="00EB55BB">
      <w:pPr>
        <w:spacing w:after="0" w:line="240" w:lineRule="auto"/>
        <w:rPr>
          <w:rtl/>
        </w:rPr>
      </w:pPr>
    </w:p>
    <w:p w:rsidR="007D18FE" w:rsidRDefault="007D18FE" w:rsidP="00EB55BB">
      <w:pPr>
        <w:spacing w:after="0" w:line="240" w:lineRule="auto"/>
        <w:rPr>
          <w:rtl/>
        </w:rPr>
      </w:pPr>
    </w:p>
    <w:p w:rsidR="007D18FE" w:rsidRDefault="00416936" w:rsidP="00EB55BB">
      <w:pPr>
        <w:spacing w:after="0" w:line="240" w:lineRule="auto"/>
      </w:pPr>
      <w:r>
        <w:rPr>
          <w:noProof/>
        </w:rPr>
        <w:drawing>
          <wp:anchor distT="0" distB="0" distL="114300" distR="114300" simplePos="0" relativeHeight="251658240" behindDoc="1" locked="0" layoutInCell="1" allowOverlap="1" wp14:anchorId="11EB087D" wp14:editId="00B16C2B">
            <wp:simplePos x="0" y="0"/>
            <wp:positionH relativeFrom="column">
              <wp:posOffset>-732155</wp:posOffset>
            </wp:positionH>
            <wp:positionV relativeFrom="paragraph">
              <wp:posOffset>614680</wp:posOffset>
            </wp:positionV>
            <wp:extent cx="5328920" cy="4098290"/>
            <wp:effectExtent l="5715" t="0" r="0" b="0"/>
            <wp:wrapThrough wrapText="bothSides">
              <wp:wrapPolygon edited="0">
                <wp:start x="23" y="21630"/>
                <wp:lineTo x="21489" y="21630"/>
                <wp:lineTo x="21489" y="144"/>
                <wp:lineTo x="23" y="144"/>
                <wp:lineTo x="23" y="2163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rot="5400000">
                      <a:off x="0" y="0"/>
                      <a:ext cx="5328920" cy="4098290"/>
                    </a:xfrm>
                    <a:prstGeom prst="rect">
                      <a:avLst/>
                    </a:prstGeom>
                  </pic:spPr>
                </pic:pic>
              </a:graphicData>
            </a:graphic>
            <wp14:sizeRelH relativeFrom="page">
              <wp14:pctWidth>0</wp14:pctWidth>
            </wp14:sizeRelH>
            <wp14:sizeRelV relativeFrom="page">
              <wp14:pctHeight>0</wp14:pctHeight>
            </wp14:sizeRelV>
          </wp:anchor>
        </w:drawing>
      </w:r>
      <w:r w:rsidR="00184857">
        <w:t xml:space="preserve">                                                                                                       </w:t>
      </w: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184857" w:rsidRDefault="00184857" w:rsidP="00EB55BB">
      <w:pPr>
        <w:spacing w:after="0" w:line="240" w:lineRule="auto"/>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EB55BB" w:rsidRDefault="00EB55BB" w:rsidP="00EB55BB">
      <w:pPr>
        <w:spacing w:after="0" w:line="240" w:lineRule="auto"/>
        <w:rPr>
          <w:rFonts w:hint="cs"/>
          <w:rtl/>
        </w:rPr>
      </w:pPr>
    </w:p>
    <w:p w:rsidR="00184857" w:rsidRDefault="00184857" w:rsidP="00EB55BB">
      <w:pPr>
        <w:spacing w:after="0" w:line="240" w:lineRule="auto"/>
        <w:rPr>
          <w:rFonts w:hint="cs"/>
          <w:rtl/>
        </w:rPr>
      </w:pPr>
      <w:r>
        <w:rPr>
          <w:rFonts w:hint="cs"/>
          <w:rtl/>
        </w:rPr>
        <w:t>החלטות ועידכונים:</w:t>
      </w:r>
    </w:p>
    <w:p w:rsidR="00EB55BB" w:rsidRDefault="00EB55BB" w:rsidP="00EB55BB">
      <w:pPr>
        <w:pStyle w:val="ListParagraph"/>
        <w:numPr>
          <w:ilvl w:val="0"/>
          <w:numId w:val="3"/>
        </w:numPr>
        <w:spacing w:after="0" w:line="240" w:lineRule="auto"/>
        <w:rPr>
          <w:rFonts w:hint="cs"/>
        </w:rPr>
      </w:pPr>
      <w:r>
        <w:rPr>
          <w:rFonts w:hint="cs"/>
          <w:rtl/>
        </w:rPr>
        <w:t xml:space="preserve">קיבוצים אחראים לעשות </w:t>
      </w:r>
      <w:r>
        <w:t xml:space="preserve">follow-up </w:t>
      </w:r>
      <w:r>
        <w:rPr>
          <w:rFonts w:hint="cs"/>
          <w:rtl/>
        </w:rPr>
        <w:t xml:space="preserve"> לפעילוית שצויינו לעי</w:t>
      </w:r>
      <w:r w:rsidR="00554D7F">
        <w:rPr>
          <w:rFonts w:hint="cs"/>
          <w:rtl/>
        </w:rPr>
        <w:t>ל</w:t>
      </w:r>
      <w:r>
        <w:rPr>
          <w:rFonts w:hint="cs"/>
          <w:rtl/>
        </w:rPr>
        <w:t>- כולל בקשה מכל השותפים לעדכן מתי הם מתכננים להעביר את ימי החשיפה וד"ח קצר על מה שנעשה בארועים אלה</w:t>
      </w:r>
      <w:r w:rsidR="00554D7F">
        <w:rPr>
          <w:rFonts w:hint="cs"/>
          <w:rtl/>
        </w:rPr>
        <w:t>.</w:t>
      </w:r>
    </w:p>
    <w:p w:rsidR="00554D7F" w:rsidRDefault="00554D7F" w:rsidP="00554D7F">
      <w:pPr>
        <w:pStyle w:val="ListParagraph"/>
        <w:numPr>
          <w:ilvl w:val="0"/>
          <w:numId w:val="3"/>
        </w:numPr>
        <w:spacing w:after="0" w:line="240" w:lineRule="auto"/>
        <w:rPr>
          <w:rFonts w:hint="cs"/>
        </w:rPr>
      </w:pPr>
      <w:r>
        <w:rPr>
          <w:rFonts w:hint="cs"/>
          <w:rtl/>
        </w:rPr>
        <w:t>בית ברל (אורית דהאן) הציגו רעיון ראשוני לסמינר הבינלאומי שייתקיים בין- 6-10 בנובמבר בישראל.- ראו מצגת ראשונית באתר.</w:t>
      </w:r>
    </w:p>
    <w:p w:rsidR="00554D7F" w:rsidRDefault="00554D7F" w:rsidP="00EB55BB">
      <w:pPr>
        <w:pStyle w:val="ListParagraph"/>
        <w:numPr>
          <w:ilvl w:val="0"/>
          <w:numId w:val="3"/>
        </w:numPr>
        <w:spacing w:after="0" w:line="240" w:lineRule="auto"/>
        <w:rPr>
          <w:rFonts w:hint="cs"/>
          <w:rtl/>
        </w:rPr>
      </w:pPr>
      <w:r>
        <w:rPr>
          <w:rFonts w:hint="cs"/>
          <w:rtl/>
        </w:rPr>
        <w:t xml:space="preserve">המפגש הבא של הצוות הוקדם ל 4.5 בין השעות 11.00 </w:t>
      </w:r>
      <w:r>
        <w:rPr>
          <w:rtl/>
        </w:rPr>
        <w:t>–</w:t>
      </w:r>
      <w:r>
        <w:rPr>
          <w:rFonts w:hint="cs"/>
          <w:rtl/>
        </w:rPr>
        <w:t xml:space="preserve"> 15.00 במופ"ת. נושא המפגש הערכה</w:t>
      </w:r>
      <w:bookmarkStart w:id="0" w:name="_GoBack"/>
      <w:bookmarkEnd w:id="0"/>
    </w:p>
    <w:p w:rsidR="00184857" w:rsidRDefault="00184857" w:rsidP="00EB55BB">
      <w:pPr>
        <w:spacing w:after="0" w:line="240" w:lineRule="auto"/>
        <w:rPr>
          <w:rFonts w:hint="cs"/>
          <w:rtl/>
        </w:rPr>
      </w:pPr>
    </w:p>
    <w:sectPr w:rsidR="00184857" w:rsidSect="00984E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B14"/>
    <w:multiLevelType w:val="hybridMultilevel"/>
    <w:tmpl w:val="3046387A"/>
    <w:lvl w:ilvl="0" w:tplc="2186799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2A70DB"/>
    <w:multiLevelType w:val="hybridMultilevel"/>
    <w:tmpl w:val="ABF6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B14F46"/>
    <w:multiLevelType w:val="hybridMultilevel"/>
    <w:tmpl w:val="FA30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FE"/>
    <w:rsid w:val="0002450F"/>
    <w:rsid w:val="00184857"/>
    <w:rsid w:val="001D5DAA"/>
    <w:rsid w:val="00416936"/>
    <w:rsid w:val="00490978"/>
    <w:rsid w:val="00554D7F"/>
    <w:rsid w:val="005E1E4B"/>
    <w:rsid w:val="006D21B6"/>
    <w:rsid w:val="007D18FE"/>
    <w:rsid w:val="0085311F"/>
    <w:rsid w:val="00895F65"/>
    <w:rsid w:val="00984ED9"/>
    <w:rsid w:val="00A83326"/>
    <w:rsid w:val="00B05446"/>
    <w:rsid w:val="00B1380D"/>
    <w:rsid w:val="00B25B14"/>
    <w:rsid w:val="00C07B14"/>
    <w:rsid w:val="00EB55BB"/>
    <w:rsid w:val="00FA48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26"/>
    <w:pPr>
      <w:ind w:left="720"/>
      <w:contextualSpacing/>
    </w:pPr>
  </w:style>
  <w:style w:type="paragraph" w:styleId="BalloonText">
    <w:name w:val="Balloon Text"/>
    <w:basedOn w:val="Normal"/>
    <w:link w:val="BalloonTextChar"/>
    <w:uiPriority w:val="99"/>
    <w:semiHidden/>
    <w:unhideWhenUsed/>
    <w:rsid w:val="0041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9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26"/>
    <w:pPr>
      <w:ind w:left="720"/>
      <w:contextualSpacing/>
    </w:pPr>
  </w:style>
  <w:style w:type="paragraph" w:styleId="BalloonText">
    <w:name w:val="Balloon Text"/>
    <w:basedOn w:val="Normal"/>
    <w:link w:val="BalloonTextChar"/>
    <w:uiPriority w:val="99"/>
    <w:semiHidden/>
    <w:unhideWhenUsed/>
    <w:rsid w:val="00416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500</Words>
  <Characters>2501</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ראומה</cp:lastModifiedBy>
  <cp:revision>3</cp:revision>
  <dcterms:created xsi:type="dcterms:W3CDTF">2017-04-02T11:50:00Z</dcterms:created>
  <dcterms:modified xsi:type="dcterms:W3CDTF">2017-04-02T12:26:00Z</dcterms:modified>
</cp:coreProperties>
</file>